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F6" w:rsidRPr="00D171F6" w:rsidRDefault="00AD14EC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«Елочка зажгись!»</w:t>
      </w:r>
      <w:r w:rsidRPr="00AD14EC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 -</w:t>
      </w:r>
      <w:r w:rsidR="00D171F6"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памятка для родителей по пожарной безопасности </w:t>
      </w:r>
    </w:p>
    <w:p w:rsidR="00161383" w:rsidRP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D171F6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во время Новогодних праздников</w:t>
      </w:r>
    </w:p>
    <w:p w:rsidR="00D171F6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171F6" w:rsidRPr="00161383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ED1F5A" w:rsidRDefault="00D171F6" w:rsidP="00D171F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3971925" cy="2838450"/>
            <wp:effectExtent l="0" t="0" r="0" b="0"/>
            <wp:docPr id="4" name="Рисунок 4" descr="https://ds04.infourok.ru/uploads/ex/109b/0002a8aa-61840575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4.infourok.ru/uploads/ex/109b/0002a8aa-61840575/img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1F5A" w:rsidRDefault="00ED1F5A" w:rsidP="00D171F6">
      <w:pPr>
        <w:pStyle w:val="a4"/>
        <w:spacing w:before="0" w:beforeAutospacing="0" w:after="0" w:afterAutospacing="0" w:line="408" w:lineRule="atLeast"/>
        <w:ind w:left="75" w:right="75"/>
        <w:jc w:val="center"/>
      </w:pPr>
    </w:p>
    <w:p w:rsidR="00D171F6" w:rsidRDefault="00D171F6" w:rsidP="00D171F6">
      <w:pPr>
        <w:pStyle w:val="a4"/>
        <w:spacing w:before="0" w:beforeAutospacing="0" w:after="0" w:afterAutospacing="0" w:line="408" w:lineRule="atLeast"/>
        <w:ind w:left="75" w:right="75"/>
        <w:jc w:val="center"/>
      </w:pPr>
    </w:p>
    <w:p w:rsidR="00D171F6" w:rsidRPr="00ED1F5A" w:rsidRDefault="00D171F6" w:rsidP="00D171F6">
      <w:pPr>
        <w:pStyle w:val="a4"/>
        <w:spacing w:before="0" w:beforeAutospacing="0" w:after="0" w:afterAutospacing="0" w:line="408" w:lineRule="atLeast"/>
        <w:ind w:left="75" w:right="75"/>
        <w:jc w:val="center"/>
      </w:pPr>
    </w:p>
    <w:p w:rsidR="00F33964" w:rsidRDefault="00F33964" w:rsidP="00AE14C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AD14EC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36"/>
          <w:szCs w:val="36"/>
        </w:rPr>
      </w:pPr>
      <w:r w:rsidRPr="00AD14EC">
        <w:rPr>
          <w:rStyle w:val="a8"/>
          <w:b/>
          <w:bCs/>
          <w:color w:val="111111"/>
          <w:sz w:val="36"/>
          <w:szCs w:val="36"/>
        </w:rPr>
        <w:t>Памятка для родителей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8"/>
          <w:b/>
          <w:bCs/>
          <w:color w:val="111111"/>
          <w:sz w:val="28"/>
          <w:szCs w:val="28"/>
        </w:rPr>
        <w:t> «Елочка, зажгись!»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Новый год</w:t>
      </w:r>
      <w:r w:rsidRPr="00D171F6">
        <w:rPr>
          <w:color w:val="111111"/>
          <w:sz w:val="28"/>
          <w:szCs w:val="28"/>
        </w:rPr>
        <w:t> – самый веселый,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12 ударов кремлевских курантов. В то же самое время, в новогоднюю ночь несут дежурство пожарные расчеты и бригады скорой помощи. Новый год для них – горячая пора.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Ни один Новый год  не обходится без пожаров, а в последние годы – и без травм, вызванных применением некачественных пиротехнических изделий. Вата под елками горит, горящие петарды взрываются прямо в руках или летят совсем не туда, куда бы вы хотели – например, в открытую форточку чужой квартиры. Думаете, такого не может быть? Еще как может!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  <w:r w:rsidRPr="00D171F6">
        <w:rPr>
          <w:rStyle w:val="a7"/>
          <w:color w:val="111111"/>
          <w:sz w:val="28"/>
          <w:szCs w:val="28"/>
        </w:rPr>
        <w:t>Что же теперь делать? Новый год, что ли, не встречать?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Ни в коем случае! Не надо ничего отменять и запрещать! Но чтобы Новогодние праздники ничем не омрачились, необходимо помнить</w:t>
      </w:r>
      <w:proofErr w:type="gramStart"/>
      <w:r w:rsidRPr="00D171F6">
        <w:rPr>
          <w:color w:val="111111"/>
          <w:sz w:val="28"/>
          <w:szCs w:val="28"/>
        </w:rPr>
        <w:t>… Н</w:t>
      </w:r>
      <w:proofErr w:type="gramEnd"/>
      <w:r w:rsidRPr="00D171F6">
        <w:rPr>
          <w:color w:val="111111"/>
          <w:sz w:val="28"/>
          <w:szCs w:val="28"/>
        </w:rPr>
        <w:t>ет, не помнить, а соблюдать правила пожарной безопасности.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  <w:bookmarkStart w:id="0" w:name="_GoBack"/>
      <w:bookmarkEnd w:id="0"/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lastRenderedPageBreak/>
        <w:t>Елка</w:t>
      </w:r>
    </w:p>
    <w:p w:rsidR="00161383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Елку нужно установить таким образом, чтобы она не мешала свободно ходить по комнате и не заслоняла двери, ведущие в другие комнаты. И, что самое главное, стояла бы подальше от батарей отопления. Верхушка елки не должна упираться в потолок. Нельзя украшать елку игрушками, которые легко воспламеняются, обкладывать подставку под елкой обычной ватой, украшать дерево горящими свечками. Эти правила относятся как к настоящим елкам, так и к искусственным, пластиковым. Кстати при горении искусственной елки выделяются очень вредные вещества. А капелька горящего пластика, попав на кожу, оставит ожог более глубокий, чем настоящий раскаленный уголек.</w:t>
      </w:r>
    </w:p>
    <w:p w:rsidR="00EA3D7E" w:rsidRPr="00D171F6" w:rsidRDefault="00EA3D7E" w:rsidP="00FF1889">
      <w:pPr>
        <w:pStyle w:val="a4"/>
        <w:spacing w:before="0" w:beforeAutospacing="0" w:after="0" w:afterAutospacing="0"/>
        <w:jc w:val="both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Гирлянды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 xml:space="preserve">Электрические гирлянды тоже могут стать причиной пожара или поражения человека электрическим током – </w:t>
      </w:r>
      <w:proofErr w:type="spellStart"/>
      <w:r w:rsidRPr="00D171F6">
        <w:rPr>
          <w:color w:val="111111"/>
          <w:sz w:val="28"/>
          <w:szCs w:val="28"/>
        </w:rPr>
        <w:t>электротравмы</w:t>
      </w:r>
      <w:proofErr w:type="spellEnd"/>
      <w:r w:rsidRPr="00D171F6">
        <w:rPr>
          <w:color w:val="111111"/>
          <w:sz w:val="28"/>
          <w:szCs w:val="28"/>
        </w:rPr>
        <w:t>. Гирлянда безопасна, если прошла сертификацию и во время хранения на складе магазина не была испорчена. Бывает, что гирлянда служит на протяжении многих лет. В этом случае тем более стоит удостовериться, что она исправна. Очень много новогодних пожаров случается из-за короткого замыкания. Если ты почувствовал запах жженой изоляции, заметил искрение или обнаружил, что провода сильно нагреваются или плавятся, пользоваться такой гирляндой нельзя.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center"/>
        <w:rPr>
          <w:color w:val="111111"/>
          <w:sz w:val="28"/>
          <w:szCs w:val="28"/>
        </w:rPr>
      </w:pPr>
      <w:r w:rsidRPr="00D171F6">
        <w:rPr>
          <w:rStyle w:val="a7"/>
          <w:color w:val="111111"/>
          <w:sz w:val="28"/>
          <w:szCs w:val="28"/>
        </w:rPr>
        <w:t>Пиротехнические игрушки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</w:t>
      </w:r>
    </w:p>
    <w:p w:rsid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Какой новогодний праздник обходится без бенгальских огней, фейерверков, шутих, петард! Перед Новым годом все прилавки завалены пиротехническими игрушками. К сожалению, нередко их качество оставляет желать лучшего. Поэтому необходимо помнить, что применение пиротехнических игрушек может привести не только к пожару, но и к серьезным травмам. Ожоги от пиротехнических игрушек бывают настолько глубокими, что приходится делать операцию по пересадке кожи. Нередко случается, что ребята лишаются конечностей, в основном пальцев рук. Бывает, что петарды взрываются прямо в кармане. Взрывчатое вещество в некоторых пиротехнических изделиях самовоспламеняется уже при температуре 37 градусов.</w:t>
      </w:r>
    </w:p>
    <w:p w:rsid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lastRenderedPageBreak/>
        <w:t>Чтобы предотвратить несчастный случай, необходимо строго соблюдать правила пользования пиротехническими изделиями.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 стоит приобретать их на оптовых рынках, в подземных переходах или электропоездах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jc w:val="both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Нельзя использовать игрушки с поврежденным корпусом или фитилем</w:t>
      </w:r>
    </w:p>
    <w:p w:rsidR="00EA3D7E" w:rsidRPr="00D171F6" w:rsidRDefault="00EA3D7E" w:rsidP="00FF1889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Недопустимо: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использовать пиротехнические игрушки в жилых помещениях – квартирах или на балконах,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 низкими навесами и кронами деревьев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носить такие изделия в карманах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направлять ракеты и петарды на людей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подходить ближе, чем на 15 метров к зажженным фейерверкам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бросать петарды под ноги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         поджигать фитиль, держа его возле лица</w:t>
      </w:r>
    </w:p>
    <w:p w:rsidR="00D171F6" w:rsidRPr="00D171F6" w:rsidRDefault="00D171F6" w:rsidP="00D171F6">
      <w:pPr>
        <w:pStyle w:val="a4"/>
        <w:shd w:val="clear" w:color="auto" w:fill="FFFFFF"/>
        <w:spacing w:before="150" w:beforeAutospacing="0" w:after="180" w:afterAutospacing="0"/>
        <w:rPr>
          <w:color w:val="111111"/>
          <w:sz w:val="28"/>
          <w:szCs w:val="28"/>
        </w:rPr>
      </w:pPr>
      <w:r w:rsidRPr="00D171F6">
        <w:rPr>
          <w:color w:val="111111"/>
          <w:sz w:val="28"/>
          <w:szCs w:val="28"/>
        </w:rPr>
        <w:t> ·         использовать пиротехнику при сильном ветре.</w:t>
      </w:r>
    </w:p>
    <w:p w:rsidR="00EA3D7E" w:rsidRPr="00D171F6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FF1889" w:rsidRPr="00D171F6" w:rsidRDefault="00FF1889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D171F6">
      <w:pPr>
        <w:pStyle w:val="a4"/>
        <w:spacing w:before="0" w:beforeAutospacing="0" w:after="0" w:afterAutospacing="0" w:line="250" w:lineRule="atLeas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Default="00EA3D7E" w:rsidP="00EA3D7E">
      <w:pPr>
        <w:pStyle w:val="a4"/>
        <w:spacing w:before="0" w:beforeAutospacing="0" w:after="0" w:afterAutospacing="0" w:line="250" w:lineRule="atLeast"/>
        <w:jc w:val="right"/>
        <w:rPr>
          <w:rStyle w:val="bold"/>
          <w:b/>
          <w:bCs/>
          <w:color w:val="000000"/>
          <w:sz w:val="28"/>
          <w:szCs w:val="28"/>
          <w:u w:val="single"/>
        </w:rPr>
      </w:pPr>
    </w:p>
    <w:p w:rsidR="00EA3D7E" w:rsidRPr="00C84369" w:rsidRDefault="00EA3D7E" w:rsidP="00EA3D7E">
      <w:pPr>
        <w:pStyle w:val="a4"/>
        <w:spacing w:before="0" w:beforeAutospacing="0" w:after="0" w:afterAutospacing="0" w:line="250" w:lineRule="atLeast"/>
        <w:jc w:val="center"/>
        <w:rPr>
          <w:b/>
          <w:color w:val="000000"/>
          <w:sz w:val="28"/>
          <w:szCs w:val="28"/>
          <w:u w:val="single"/>
        </w:rPr>
      </w:pP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Отдел надзорной </w:t>
      </w:r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деятельности и профилактической работы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 xml:space="preserve"> Всеволожского района УНД и </w:t>
      </w:r>
      <w:proofErr w:type="gramStart"/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ПР</w:t>
      </w:r>
      <w:proofErr w:type="gramEnd"/>
      <w:r>
        <w:rPr>
          <w:rStyle w:val="bold"/>
          <w:b/>
          <w:bCs/>
          <w:color w:val="000000"/>
          <w:sz w:val="28"/>
          <w:szCs w:val="28"/>
          <w:u w:val="single"/>
        </w:rPr>
        <w:t xml:space="preserve"> Главного управления </w:t>
      </w:r>
      <w:r w:rsidRPr="00C84369">
        <w:rPr>
          <w:rStyle w:val="bold"/>
          <w:b/>
          <w:bCs/>
          <w:color w:val="000000"/>
          <w:sz w:val="28"/>
          <w:szCs w:val="28"/>
          <w:u w:val="single"/>
        </w:rPr>
        <w:t>МЧС России по Ленинградской области напоминает:</w:t>
      </w:r>
    </w:p>
    <w:p w:rsidR="00EA3D7E" w:rsidRDefault="00EA3D7E" w:rsidP="00EA3D7E">
      <w:pPr>
        <w:spacing w:after="0"/>
        <w:jc w:val="center"/>
        <w:rPr>
          <w:rStyle w:val="a7"/>
          <w:rFonts w:ascii="Times New Roman" w:hAnsi="Times New Roman" w:cs="Times New Roman"/>
          <w:color w:val="000000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при возникновении любой чрезвыч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айной ситуации или происшествия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>необходимо срочно звонить в службу спасения по телефонам</w:t>
      </w:r>
      <w:r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 "01" или "101".</w:t>
      </w:r>
    </w:p>
    <w:p w:rsidR="00EA3D7E" w:rsidRPr="00EA3D7E" w:rsidRDefault="00EA3D7E" w:rsidP="00EA3D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A3D7E">
        <w:rPr>
          <w:rStyle w:val="a7"/>
          <w:rFonts w:ascii="Times New Roman" w:hAnsi="Times New Roman" w:cs="Times New Roman"/>
          <w:color w:val="000000"/>
          <w:sz w:val="28"/>
          <w:szCs w:val="28"/>
        </w:rPr>
        <w:t xml:space="preserve">Владельцам мобильных телефонов следует набрать номер "101", "112" или </w:t>
      </w:r>
      <w:r w:rsidRPr="00EA3D7E">
        <w:rPr>
          <w:rFonts w:ascii="Times New Roman" w:hAnsi="Times New Roman" w:cs="Times New Roman"/>
          <w:b/>
          <w:sz w:val="28"/>
          <w:szCs w:val="28"/>
          <w:u w:val="single"/>
        </w:rPr>
        <w:t>8 (813-70) 40-829</w:t>
      </w:r>
    </w:p>
    <w:p w:rsidR="00F33964" w:rsidRDefault="00F33964" w:rsidP="00AD14EC">
      <w:pPr>
        <w:pStyle w:val="a4"/>
        <w:spacing w:before="0" w:beforeAutospacing="0" w:after="0" w:afterAutospacing="0" w:line="250" w:lineRule="atLeast"/>
        <w:jc w:val="center"/>
        <w:rPr>
          <w:rStyle w:val="bold"/>
          <w:b/>
          <w:bCs/>
          <w:color w:val="000000"/>
          <w:sz w:val="28"/>
          <w:szCs w:val="28"/>
          <w:u w:val="single"/>
        </w:rPr>
      </w:pPr>
    </w:p>
    <w:sectPr w:rsidR="00F33964" w:rsidSect="00C85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302AB"/>
    <w:multiLevelType w:val="multilevel"/>
    <w:tmpl w:val="BE3824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1F5A"/>
    <w:rsid w:val="00161383"/>
    <w:rsid w:val="00176994"/>
    <w:rsid w:val="0036180E"/>
    <w:rsid w:val="003D43F4"/>
    <w:rsid w:val="005225AC"/>
    <w:rsid w:val="00573642"/>
    <w:rsid w:val="0080265C"/>
    <w:rsid w:val="008F7BF0"/>
    <w:rsid w:val="0093074E"/>
    <w:rsid w:val="00A7702D"/>
    <w:rsid w:val="00AD14EC"/>
    <w:rsid w:val="00AE14CE"/>
    <w:rsid w:val="00B440E6"/>
    <w:rsid w:val="00B52539"/>
    <w:rsid w:val="00BE55CE"/>
    <w:rsid w:val="00BF563C"/>
    <w:rsid w:val="00C634A8"/>
    <w:rsid w:val="00C85A04"/>
    <w:rsid w:val="00D14146"/>
    <w:rsid w:val="00D171F6"/>
    <w:rsid w:val="00DB31EA"/>
    <w:rsid w:val="00EA3D7E"/>
    <w:rsid w:val="00ED1F5A"/>
    <w:rsid w:val="00F33964"/>
    <w:rsid w:val="00F35FED"/>
    <w:rsid w:val="00F52515"/>
    <w:rsid w:val="00FF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4"/>
  </w:style>
  <w:style w:type="paragraph" w:styleId="1">
    <w:name w:val="heading 1"/>
    <w:basedOn w:val="a"/>
    <w:link w:val="10"/>
    <w:uiPriority w:val="9"/>
    <w:qFormat/>
    <w:rsid w:val="00ED1F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1F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D1F5A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1F5A"/>
  </w:style>
  <w:style w:type="paragraph" w:styleId="a4">
    <w:name w:val="Normal (Web)"/>
    <w:basedOn w:val="a"/>
    <w:uiPriority w:val="99"/>
    <w:unhideWhenUsed/>
    <w:rsid w:val="00ED1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D1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1F5A"/>
    <w:rPr>
      <w:rFonts w:ascii="Tahoma" w:hAnsi="Tahoma" w:cs="Tahoma"/>
      <w:sz w:val="16"/>
      <w:szCs w:val="16"/>
    </w:rPr>
  </w:style>
  <w:style w:type="character" w:customStyle="1" w:styleId="bold">
    <w:name w:val="bold"/>
    <w:basedOn w:val="a0"/>
    <w:rsid w:val="00ED1F5A"/>
  </w:style>
  <w:style w:type="character" w:styleId="a7">
    <w:name w:val="Strong"/>
    <w:basedOn w:val="a0"/>
    <w:uiPriority w:val="22"/>
    <w:qFormat/>
    <w:rsid w:val="008F7BF0"/>
    <w:rPr>
      <w:b/>
      <w:bCs/>
    </w:rPr>
  </w:style>
  <w:style w:type="character" w:styleId="a8">
    <w:name w:val="Emphasis"/>
    <w:basedOn w:val="a0"/>
    <w:uiPriority w:val="20"/>
    <w:qFormat/>
    <w:rsid w:val="00D171F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1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7390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622</Words>
  <Characters>3550</Characters>
  <Application>Microsoft Office Word</Application>
  <DocSecurity>0</DocSecurity>
  <Lines>29</Lines>
  <Paragraphs>8</Paragraphs>
  <ScaleCrop>false</ScaleCrop>
  <Company>DNA Project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AL</cp:lastModifiedBy>
  <cp:revision>24</cp:revision>
  <cp:lastPrinted>2017-11-08T08:42:00Z</cp:lastPrinted>
  <dcterms:created xsi:type="dcterms:W3CDTF">2016-12-26T09:18:00Z</dcterms:created>
  <dcterms:modified xsi:type="dcterms:W3CDTF">2017-11-21T15:25:00Z</dcterms:modified>
</cp:coreProperties>
</file>